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17E" w:rsidRDefault="005C017E" w:rsidP="005C017E">
      <w:pPr>
        <w:spacing w:after="0"/>
        <w:ind w:left="120"/>
        <w:rPr>
          <w:b/>
          <w:color w:val="000000"/>
          <w:sz w:val="22"/>
          <w:szCs w:val="22"/>
        </w:rPr>
      </w:pPr>
      <w:r w:rsidRPr="00727215">
        <w:rPr>
          <w:b/>
          <w:color w:val="000000"/>
        </w:rPr>
        <w:t>ТЕМАТИЧЕСКОЕ ПЛАНИРОВАНИЕ</w:t>
      </w:r>
    </w:p>
    <w:p w:rsidR="005C017E" w:rsidRDefault="005C017E" w:rsidP="005C017E">
      <w:pPr>
        <w:spacing w:after="0"/>
        <w:ind w:left="120"/>
        <w:rPr>
          <w:b/>
          <w:color w:val="000000"/>
          <w:sz w:val="22"/>
          <w:szCs w:val="22"/>
        </w:rPr>
      </w:pPr>
    </w:p>
    <w:p w:rsidR="005C017E" w:rsidRPr="007A547B" w:rsidRDefault="005C017E" w:rsidP="005C017E">
      <w:pPr>
        <w:spacing w:after="0"/>
        <w:ind w:left="120"/>
        <w:rPr>
          <w:sz w:val="22"/>
          <w:szCs w:val="22"/>
        </w:rPr>
      </w:pPr>
      <w:r w:rsidRPr="007A547B">
        <w:rPr>
          <w:b/>
          <w:color w:val="000000"/>
          <w:sz w:val="22"/>
          <w:szCs w:val="22"/>
        </w:rPr>
        <w:t xml:space="preserve">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4645"/>
        <w:gridCol w:w="910"/>
        <w:gridCol w:w="1843"/>
        <w:gridCol w:w="1842"/>
        <w:gridCol w:w="3362"/>
      </w:tblGrid>
      <w:tr w:rsidR="005C017E" w:rsidRPr="007A547B" w:rsidTr="00830BBF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№ п/п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разделов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тем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программы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</w:p>
        </w:tc>
        <w:tc>
          <w:tcPr>
            <w:tcW w:w="4595" w:type="dxa"/>
            <w:gridSpan w:val="3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Количество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3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Электронные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цифровые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образовательные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ресурсы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Всего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Контрольные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работы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Практические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>работы</w:t>
            </w:r>
            <w:proofErr w:type="spellEnd"/>
            <w:r w:rsidRPr="007A547B"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</w:p>
        </w:tc>
        <w:tc>
          <w:tcPr>
            <w:tcW w:w="33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sz w:val="22"/>
                <w:szCs w:val="22"/>
                <w:lang w:val="en-US"/>
              </w:rPr>
            </w:pP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sz w:val="22"/>
                <w:szCs w:val="22"/>
                <w:lang w:val="en-US"/>
              </w:rPr>
            </w:pPr>
            <w:r w:rsidRPr="007A547B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C017E" w:rsidRPr="006F2B62" w:rsidRDefault="005C017E" w:rsidP="00830BBF">
            <w:pPr>
              <w:spacing w:after="0"/>
              <w:rPr>
                <w:sz w:val="22"/>
                <w:szCs w:val="22"/>
              </w:rPr>
            </w:pPr>
            <w:r w:rsidRPr="0073107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F2B62">
              <w:rPr>
                <w:rFonts w:eastAsia="Times New Roman"/>
                <w:sz w:val="24"/>
                <w:szCs w:val="24"/>
                <w:lang w:eastAsia="ru-RU"/>
              </w:rPr>
              <w:t>Искусство композиции – основа дизайна и архитектуры.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C017E" w:rsidRPr="006F2B62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  <w:r w:rsidRPr="007A54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  <w:r w:rsidRPr="007A547B">
              <w:rPr>
                <w:sz w:val="22"/>
                <w:szCs w:val="22"/>
                <w:lang w:val="en-US"/>
              </w:rPr>
              <w:t>https://resh.edu.ru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sz w:val="22"/>
                <w:szCs w:val="22"/>
                <w:lang w:val="en-US"/>
              </w:rPr>
            </w:pPr>
            <w:r w:rsidRPr="007A547B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C017E" w:rsidRPr="006F2B62" w:rsidRDefault="005C017E" w:rsidP="00830BBF">
            <w:pPr>
              <w:spacing w:after="0"/>
              <w:ind w:left="135"/>
              <w:rPr>
                <w:sz w:val="22"/>
                <w:szCs w:val="22"/>
              </w:rPr>
            </w:pPr>
            <w:r w:rsidRPr="006F2B62">
              <w:rPr>
                <w:rFonts w:eastAsia="Times New Roman"/>
                <w:sz w:val="24"/>
                <w:szCs w:val="24"/>
                <w:lang w:eastAsia="ru-RU"/>
              </w:rPr>
              <w:t>Художественный язык конструктивных искусств.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  <w:lang w:val="en-US"/>
              </w:rPr>
            </w:pPr>
            <w:r w:rsidRPr="006F2B62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7A547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  <w:r w:rsidRPr="007A547B">
              <w:rPr>
                <w:sz w:val="22"/>
                <w:szCs w:val="22"/>
                <w:lang w:val="en-US"/>
              </w:rPr>
              <w:t>https://resh.edu.ru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sz w:val="22"/>
                <w:szCs w:val="22"/>
                <w:lang w:val="en-US"/>
              </w:rPr>
            </w:pPr>
            <w:r w:rsidRPr="007A547B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C017E" w:rsidRPr="006F2B62" w:rsidRDefault="005C017E" w:rsidP="00830BBF">
            <w:pPr>
              <w:spacing w:after="0"/>
              <w:ind w:left="135"/>
              <w:rPr>
                <w:sz w:val="22"/>
                <w:szCs w:val="22"/>
              </w:rPr>
            </w:pPr>
            <w:r w:rsidRPr="006F2B62">
              <w:rPr>
                <w:rFonts w:eastAsia="Times New Roman"/>
                <w:sz w:val="24"/>
                <w:szCs w:val="24"/>
                <w:lang w:eastAsia="ru-RU"/>
              </w:rPr>
              <w:t xml:space="preserve">Город и человек. Социальное значение дизайна и архитектуры в жизни человека. 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7A547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</w:rPr>
            </w:pPr>
            <w:hyperlink r:id="rId9" w:history="1">
              <w:r w:rsidRPr="007A547B">
                <w:rPr>
                  <w:sz w:val="22"/>
                  <w:szCs w:val="22"/>
                  <w:lang w:val="en-US"/>
                </w:rPr>
                <w:t>https</w:t>
              </w:r>
              <w:r w:rsidRPr="007A547B">
                <w:rPr>
                  <w:sz w:val="22"/>
                  <w:szCs w:val="22"/>
                </w:rPr>
                <w:t>://</w:t>
              </w:r>
              <w:proofErr w:type="spellStart"/>
              <w:r w:rsidRPr="007A547B">
                <w:rPr>
                  <w:sz w:val="22"/>
                  <w:szCs w:val="22"/>
                  <w:lang w:val="en-US"/>
                </w:rPr>
                <w:t>resh</w:t>
              </w:r>
              <w:proofErr w:type="spellEnd"/>
              <w:r w:rsidRPr="007A547B">
                <w:rPr>
                  <w:sz w:val="22"/>
                  <w:szCs w:val="22"/>
                </w:rPr>
                <w:t>.</w:t>
              </w:r>
              <w:proofErr w:type="spellStart"/>
              <w:r w:rsidRPr="007A547B">
                <w:rPr>
                  <w:sz w:val="22"/>
                  <w:szCs w:val="22"/>
                  <w:lang w:val="en-US"/>
                </w:rPr>
                <w:t>edu</w:t>
              </w:r>
              <w:proofErr w:type="spellEnd"/>
              <w:r w:rsidRPr="007A547B">
                <w:rPr>
                  <w:sz w:val="22"/>
                  <w:szCs w:val="22"/>
                </w:rPr>
                <w:t>.</w:t>
              </w:r>
              <w:proofErr w:type="spellStart"/>
              <w:r w:rsidRPr="007A547B">
                <w:rPr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5C017E" w:rsidRPr="007A547B" w:rsidRDefault="005C017E" w:rsidP="00830BBF">
            <w:pPr>
              <w:spacing w:after="0"/>
              <w:rPr>
                <w:sz w:val="22"/>
                <w:szCs w:val="22"/>
              </w:rPr>
            </w:pPr>
            <w:r w:rsidRPr="007A547B">
              <w:rPr>
                <w:sz w:val="22"/>
                <w:szCs w:val="22"/>
              </w:rPr>
              <w:t xml:space="preserve">  </w:t>
            </w:r>
            <w:r w:rsidRPr="007A547B">
              <w:rPr>
                <w:sz w:val="22"/>
                <w:szCs w:val="22"/>
                <w:lang w:val="en-US"/>
              </w:rPr>
              <w:t>http</w:t>
            </w:r>
            <w:r w:rsidRPr="007A547B">
              <w:rPr>
                <w:sz w:val="22"/>
                <w:szCs w:val="22"/>
              </w:rPr>
              <w:t>://</w:t>
            </w:r>
            <w:r w:rsidRPr="007A547B">
              <w:rPr>
                <w:sz w:val="22"/>
                <w:szCs w:val="22"/>
                <w:lang w:val="en-US"/>
              </w:rPr>
              <w:t>school</w:t>
            </w:r>
            <w:r w:rsidRPr="007A547B">
              <w:rPr>
                <w:sz w:val="22"/>
                <w:szCs w:val="22"/>
              </w:rPr>
              <w:t>-</w:t>
            </w:r>
            <w:proofErr w:type="spellStart"/>
            <w:r w:rsidRPr="007A547B">
              <w:rPr>
                <w:sz w:val="22"/>
                <w:szCs w:val="22"/>
                <w:lang w:val="en-US"/>
              </w:rPr>
              <w:t>collektion</w:t>
            </w:r>
            <w:proofErr w:type="spellEnd"/>
            <w:r w:rsidRPr="007A547B">
              <w:rPr>
                <w:sz w:val="22"/>
                <w:szCs w:val="22"/>
              </w:rPr>
              <w:t>.</w:t>
            </w:r>
            <w:proofErr w:type="spellStart"/>
            <w:r w:rsidRPr="007A547B">
              <w:rPr>
                <w:sz w:val="22"/>
                <w:szCs w:val="22"/>
                <w:lang w:val="en-US"/>
              </w:rPr>
              <w:t>edu</w:t>
            </w:r>
            <w:proofErr w:type="spellEnd"/>
            <w:r w:rsidRPr="007A547B">
              <w:rPr>
                <w:sz w:val="22"/>
                <w:szCs w:val="22"/>
              </w:rPr>
              <w:t>/</w:t>
            </w:r>
            <w:proofErr w:type="spellStart"/>
            <w:r w:rsidRPr="007A547B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sz w:val="22"/>
                <w:szCs w:val="22"/>
                <w:lang w:val="en-US"/>
              </w:rPr>
            </w:pPr>
            <w:r w:rsidRPr="007A547B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5C017E" w:rsidRPr="006F2B62" w:rsidRDefault="005C017E" w:rsidP="00830BBF">
            <w:pPr>
              <w:spacing w:after="0"/>
              <w:ind w:left="135"/>
              <w:rPr>
                <w:sz w:val="22"/>
                <w:szCs w:val="22"/>
              </w:rPr>
            </w:pPr>
            <w:r w:rsidRPr="006F2B62">
              <w:rPr>
                <w:rFonts w:eastAsia="Times New Roman"/>
                <w:sz w:val="24"/>
                <w:szCs w:val="24"/>
                <w:lang w:eastAsia="ru-RU"/>
              </w:rPr>
              <w:t>Образ жизни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человека </w:t>
            </w:r>
            <w:r w:rsidRPr="007A547B">
              <w:rPr>
                <w:color w:val="000000"/>
                <w:sz w:val="22"/>
                <w:szCs w:val="22"/>
              </w:rPr>
              <w:t>и индивидуальное проектирование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C017E" w:rsidRPr="006F2B62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  <w:r w:rsidRPr="007A54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  <w:r w:rsidRPr="007A547B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  <w:lang w:val="en-US"/>
              </w:rPr>
            </w:pPr>
            <w:r w:rsidRPr="007A547B">
              <w:rPr>
                <w:sz w:val="22"/>
                <w:szCs w:val="22"/>
                <w:lang w:val="en-US"/>
              </w:rPr>
              <w:t>https://resh.edu.ru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2"/>
                <w:szCs w:val="22"/>
              </w:rPr>
            </w:pPr>
            <w:r w:rsidRPr="007A547B">
              <w:rPr>
                <w:color w:val="000000"/>
                <w:sz w:val="22"/>
                <w:szCs w:val="22"/>
              </w:rPr>
              <w:t>ОБЩЕЕ КОЛИЧЕСТВО ЧАСОВ ПО ПРОГРАММЕ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  <w:lang w:val="en-US"/>
              </w:rPr>
            </w:pPr>
            <w:r w:rsidRPr="007A547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9</w:t>
            </w:r>
            <w:r w:rsidRPr="007A547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Pr="007A547B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362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5C017E" w:rsidRDefault="005C017E" w:rsidP="005C017E">
      <w:pPr>
        <w:rPr>
          <w:sz w:val="22"/>
          <w:szCs w:val="22"/>
        </w:rPr>
      </w:pPr>
    </w:p>
    <w:p w:rsidR="005C017E" w:rsidRDefault="005C017E" w:rsidP="005C017E">
      <w:pPr>
        <w:rPr>
          <w:sz w:val="22"/>
          <w:szCs w:val="22"/>
        </w:rPr>
      </w:pPr>
    </w:p>
    <w:p w:rsidR="005C017E" w:rsidRDefault="005C017E" w:rsidP="005C017E">
      <w:pPr>
        <w:rPr>
          <w:sz w:val="22"/>
          <w:szCs w:val="22"/>
        </w:rPr>
      </w:pPr>
    </w:p>
    <w:p w:rsidR="005C017E" w:rsidRDefault="005C017E" w:rsidP="005C017E">
      <w:pPr>
        <w:rPr>
          <w:sz w:val="22"/>
          <w:szCs w:val="22"/>
        </w:rPr>
      </w:pPr>
    </w:p>
    <w:p w:rsidR="005C017E" w:rsidRDefault="005C017E" w:rsidP="005C017E">
      <w:pPr>
        <w:rPr>
          <w:sz w:val="22"/>
          <w:szCs w:val="22"/>
        </w:rPr>
      </w:pPr>
    </w:p>
    <w:p w:rsidR="005C017E" w:rsidRDefault="005C017E" w:rsidP="005C017E">
      <w:pPr>
        <w:rPr>
          <w:sz w:val="22"/>
          <w:szCs w:val="22"/>
        </w:rPr>
      </w:pPr>
    </w:p>
    <w:p w:rsidR="005C017E" w:rsidRDefault="005C017E" w:rsidP="005C017E">
      <w:pPr>
        <w:rPr>
          <w:sz w:val="22"/>
          <w:szCs w:val="22"/>
        </w:rPr>
      </w:pPr>
    </w:p>
    <w:p w:rsidR="005C017E" w:rsidRDefault="005C017E" w:rsidP="005C017E">
      <w:pPr>
        <w:rPr>
          <w:sz w:val="22"/>
          <w:szCs w:val="22"/>
        </w:rPr>
      </w:pPr>
    </w:p>
    <w:p w:rsidR="005C017E" w:rsidRPr="007A547B" w:rsidRDefault="005C017E" w:rsidP="005C017E">
      <w:pPr>
        <w:spacing w:after="0"/>
        <w:ind w:left="120"/>
        <w:rPr>
          <w:rFonts w:asciiTheme="minorHAnsi" w:hAnsiTheme="minorHAnsi" w:cstheme="minorBidi"/>
          <w:sz w:val="22"/>
          <w:szCs w:val="22"/>
          <w:lang w:val="en-US"/>
        </w:rPr>
      </w:pPr>
      <w:r w:rsidRPr="007A547B">
        <w:rPr>
          <w:rFonts w:cstheme="minorBidi"/>
          <w:b/>
          <w:color w:val="000000"/>
          <w:szCs w:val="22"/>
          <w:lang w:val="en-US"/>
        </w:rPr>
        <w:lastRenderedPageBreak/>
        <w:t xml:space="preserve">ПОУРОЧНОЕ ПЛАНИРОВАНИЕ </w:t>
      </w:r>
    </w:p>
    <w:p w:rsidR="005C017E" w:rsidRPr="007A547B" w:rsidRDefault="005C017E" w:rsidP="005C017E">
      <w:pPr>
        <w:spacing w:after="0"/>
        <w:ind w:left="120"/>
        <w:rPr>
          <w:sz w:val="24"/>
          <w:szCs w:val="24"/>
          <w:lang w:val="en-US"/>
        </w:rPr>
      </w:pPr>
      <w:r w:rsidRPr="007A547B">
        <w:rPr>
          <w:b/>
          <w:color w:val="000000"/>
          <w:sz w:val="24"/>
          <w:szCs w:val="24"/>
          <w:lang w:val="en-US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536"/>
        <w:gridCol w:w="851"/>
        <w:gridCol w:w="850"/>
        <w:gridCol w:w="851"/>
        <w:gridCol w:w="850"/>
        <w:gridCol w:w="4678"/>
      </w:tblGrid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№ п/п </w:t>
            </w:r>
          </w:p>
          <w:p w:rsidR="005C017E" w:rsidRPr="006F2B62" w:rsidRDefault="005C017E" w:rsidP="00830BBF">
            <w:pPr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Pr="006F2B62" w:rsidRDefault="005C017E" w:rsidP="00830BBF">
            <w:pPr>
              <w:spacing w:after="0"/>
              <w:ind w:left="135"/>
              <w:rPr>
                <w:rFonts w:asciiTheme="minorHAnsi" w:hAnsiTheme="minorHAnsi" w:cstheme="minorBidi"/>
                <w:sz w:val="22"/>
                <w:szCs w:val="22"/>
              </w:rPr>
            </w:pP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Тема</w:t>
            </w:r>
            <w:proofErr w:type="spellEnd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урока</w:t>
            </w:r>
            <w:proofErr w:type="spellEnd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 </w:t>
            </w:r>
          </w:p>
        </w:tc>
        <w:tc>
          <w:tcPr>
            <w:tcW w:w="2552" w:type="dxa"/>
            <w:gridSpan w:val="3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Количество</w:t>
            </w:r>
            <w:proofErr w:type="spellEnd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часов</w:t>
            </w:r>
            <w:proofErr w:type="spellEnd"/>
          </w:p>
        </w:tc>
        <w:tc>
          <w:tcPr>
            <w:tcW w:w="552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Электронные</w:t>
            </w:r>
            <w:proofErr w:type="spellEnd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цифровые</w:t>
            </w:r>
            <w:proofErr w:type="spellEnd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образовательные</w:t>
            </w:r>
            <w:proofErr w:type="spellEnd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 </w:t>
            </w: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ресурсы</w:t>
            </w:r>
            <w:proofErr w:type="spellEnd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</w:p>
        </w:tc>
      </w:tr>
      <w:tr w:rsidR="005C017E" w:rsidRPr="007A547B" w:rsidTr="00830BBF">
        <w:trPr>
          <w:trHeight w:val="660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</w:p>
        </w:tc>
        <w:tc>
          <w:tcPr>
            <w:tcW w:w="4536" w:type="dxa"/>
            <w:vMerge/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proofErr w:type="spellStart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Всего</w:t>
            </w:r>
            <w:proofErr w:type="spellEnd"/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К</w:t>
            </w:r>
            <w:r>
              <w:rPr>
                <w:rFonts w:cstheme="minorBidi"/>
                <w:b/>
                <w:color w:val="000000"/>
                <w:sz w:val="24"/>
                <w:szCs w:val="22"/>
              </w:rPr>
              <w:t>/</w:t>
            </w:r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 xml:space="preserve">р 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17E" w:rsidRDefault="005C017E" w:rsidP="00830BBF">
            <w:pPr>
              <w:spacing w:after="0"/>
              <w:rPr>
                <w:rFonts w:cstheme="minorBidi"/>
                <w:b/>
                <w:color w:val="000000"/>
                <w:sz w:val="24"/>
                <w:szCs w:val="22"/>
              </w:rPr>
            </w:pPr>
            <w:r w:rsidRPr="007A547B"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  <w:t>П</w:t>
            </w:r>
            <w:r>
              <w:rPr>
                <w:rFonts w:cstheme="minorBidi"/>
                <w:b/>
                <w:color w:val="000000"/>
                <w:sz w:val="24"/>
                <w:szCs w:val="22"/>
              </w:rPr>
              <w:t>/р</w:t>
            </w:r>
          </w:p>
          <w:p w:rsidR="005C017E" w:rsidRPr="007A547B" w:rsidRDefault="005C017E" w:rsidP="00830BBF">
            <w:pPr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5528" w:type="dxa"/>
            <w:gridSpan w:val="2"/>
            <w:vMerge/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</w:p>
        </w:tc>
      </w:tr>
      <w:tr w:rsidR="005C017E" w:rsidRPr="007A547B" w:rsidTr="00830BBF">
        <w:trPr>
          <w:trHeight w:val="630"/>
          <w:tblCellSpacing w:w="20" w:type="nil"/>
        </w:trPr>
        <w:tc>
          <w:tcPr>
            <w:tcW w:w="667" w:type="dxa"/>
            <w:vMerge/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</w:p>
        </w:tc>
        <w:tc>
          <w:tcPr>
            <w:tcW w:w="4536" w:type="dxa"/>
            <w:vMerge/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rFonts w:asciiTheme="minorHAnsi" w:hAnsiTheme="minorHAnsi" w:cstheme="minorBidi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rFonts w:cstheme="minorBidi"/>
                <w:b/>
                <w:color w:val="000000"/>
                <w:sz w:val="24"/>
                <w:szCs w:val="2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5C017E" w:rsidRPr="007A547B" w:rsidRDefault="005C017E" w:rsidP="00830BBF">
            <w:pPr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7В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</w:tcPr>
          <w:p w:rsidR="005C017E" w:rsidRPr="007A547B" w:rsidRDefault="005C017E" w:rsidP="00830BBF">
            <w:pPr>
              <w:rPr>
                <w:sz w:val="24"/>
                <w:szCs w:val="24"/>
                <w:lang w:val="en-US"/>
              </w:rPr>
            </w:pP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Гармония, контраст и выразительность плоскостной композиции. Прямые линии и организация пространства.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</w:rPr>
              <w:t xml:space="preserve"> </w:t>
            </w:r>
            <w:r w:rsidRPr="007A547B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7A547B">
              <w:rPr>
                <w:sz w:val="24"/>
                <w:szCs w:val="24"/>
              </w:rPr>
              <w:t>.09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  <w:lang w:val="en-US"/>
              </w:rPr>
              <w:t>https</w:t>
            </w:r>
            <w:r w:rsidRPr="007A547B">
              <w:rPr>
                <w:sz w:val="24"/>
                <w:szCs w:val="24"/>
              </w:rPr>
              <w:t>://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subject</w:t>
            </w:r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lesson</w:t>
            </w:r>
            <w:r w:rsidRPr="007A547B">
              <w:rPr>
                <w:sz w:val="24"/>
                <w:szCs w:val="24"/>
              </w:rPr>
              <w:t>/1508/</w:t>
            </w:r>
            <w:r w:rsidRPr="007A547B">
              <w:rPr>
                <w:sz w:val="24"/>
                <w:szCs w:val="24"/>
                <w:lang w:val="en-US"/>
              </w:rPr>
              <w:t>start</w:t>
            </w:r>
            <w:r w:rsidRPr="007A547B">
              <w:rPr>
                <w:sz w:val="24"/>
                <w:szCs w:val="24"/>
              </w:rPr>
              <w:t>/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Default="005C017E" w:rsidP="00830BBF">
            <w:pPr>
              <w:spacing w:after="0" w:line="240" w:lineRule="auto"/>
              <w:ind w:left="135"/>
              <w:rPr>
                <w:rFonts w:eastAsia="Times New Roman"/>
                <w:sz w:val="24"/>
                <w:szCs w:val="24"/>
                <w:lang w:eastAsia="ru-RU"/>
              </w:rPr>
            </w:pP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Искусство шрифта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A547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  <w:lang w:val="en-US"/>
              </w:rPr>
              <w:t>https</w:t>
            </w:r>
            <w:r w:rsidRPr="007A547B">
              <w:rPr>
                <w:sz w:val="24"/>
                <w:szCs w:val="24"/>
              </w:rPr>
              <w:t>://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subject</w:t>
            </w:r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lesson</w:t>
            </w:r>
            <w:r w:rsidRPr="007A547B">
              <w:rPr>
                <w:sz w:val="24"/>
                <w:szCs w:val="24"/>
              </w:rPr>
              <w:t>/1509/</w:t>
            </w:r>
            <w:r w:rsidRPr="007A547B">
              <w:rPr>
                <w:sz w:val="24"/>
                <w:szCs w:val="24"/>
                <w:lang w:val="en-US"/>
              </w:rPr>
              <w:t>start</w:t>
            </w:r>
            <w:r w:rsidRPr="007A547B">
              <w:rPr>
                <w:sz w:val="24"/>
                <w:szCs w:val="24"/>
              </w:rPr>
              <w:t>/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Здание как сочетание различных объёмов. Понятие модуля. Важнейшие архитектурные элементы здания.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</w:rPr>
              <w:t xml:space="preserve"> </w:t>
            </w:r>
            <w:r w:rsidRPr="007A547B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  <w:lang w:val="en-US"/>
              </w:rPr>
              <w:t>https</w:t>
            </w:r>
            <w:r w:rsidRPr="007A547B">
              <w:rPr>
                <w:sz w:val="24"/>
                <w:szCs w:val="24"/>
              </w:rPr>
              <w:t>://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subject</w:t>
            </w:r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lesson</w:t>
            </w:r>
            <w:r w:rsidRPr="007A547B">
              <w:rPr>
                <w:sz w:val="24"/>
                <w:szCs w:val="24"/>
              </w:rPr>
              <w:t>/1509/</w:t>
            </w:r>
            <w:r w:rsidRPr="007A547B">
              <w:rPr>
                <w:sz w:val="24"/>
                <w:szCs w:val="24"/>
                <w:lang w:val="en-US"/>
              </w:rPr>
              <w:t>start</w:t>
            </w:r>
            <w:r w:rsidRPr="007A547B">
              <w:rPr>
                <w:sz w:val="24"/>
                <w:szCs w:val="24"/>
              </w:rPr>
              <w:t>/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  <w:lang w:val="en-US"/>
              </w:rPr>
            </w:pP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Вещь как сочетание объёмов и образ времени. Форма и материал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  <w:lang w:val="en-US"/>
              </w:rPr>
              <w:t>https</w:t>
            </w:r>
            <w:r w:rsidRPr="007A547B">
              <w:rPr>
                <w:sz w:val="24"/>
                <w:szCs w:val="24"/>
              </w:rPr>
              <w:t>://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subject</w:t>
            </w:r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lesson</w:t>
            </w:r>
            <w:r w:rsidRPr="007A547B">
              <w:rPr>
                <w:sz w:val="24"/>
                <w:szCs w:val="24"/>
              </w:rPr>
              <w:t>/1510/</w:t>
            </w:r>
            <w:r w:rsidRPr="007A547B">
              <w:rPr>
                <w:sz w:val="24"/>
                <w:szCs w:val="24"/>
                <w:lang w:val="en-US"/>
              </w:rPr>
              <w:t>start</w:t>
            </w:r>
            <w:r w:rsidRPr="007A547B">
              <w:rPr>
                <w:sz w:val="24"/>
                <w:szCs w:val="24"/>
              </w:rPr>
              <w:t>/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Образы материальной культуры прошлого.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</w:rPr>
              <w:t xml:space="preserve"> </w:t>
            </w:r>
            <w:r w:rsidRPr="007A547B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hd w:val="clear" w:color="auto" w:fill="FFFFFF"/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7A547B">
              <w:rPr>
                <w:rFonts w:eastAsia="Times New Roman"/>
                <w:sz w:val="24"/>
                <w:szCs w:val="24"/>
                <w:lang w:eastAsia="ru-RU"/>
              </w:rPr>
              <w:t xml:space="preserve">    </w:t>
            </w:r>
            <w:hyperlink r:id="rId10" w:history="1">
              <w:r w:rsidRPr="007A547B">
                <w:rPr>
                  <w:rFonts w:eastAsia="Times New Roman"/>
                  <w:sz w:val="24"/>
                  <w:szCs w:val="24"/>
                  <w:lang w:eastAsia="ru-RU"/>
                </w:rPr>
                <w:t>http://fcior.edu.ru</w:t>
              </w:r>
            </w:hyperlink>
            <w:r w:rsidRPr="007A547B">
              <w:rPr>
                <w:rFonts w:eastAsia="Times New Roman"/>
                <w:sz w:val="24"/>
                <w:szCs w:val="24"/>
                <w:lang w:eastAsia="ru-RU"/>
              </w:rPr>
              <w:t>, http://eor.edu.ru</w:t>
            </w:r>
          </w:p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  <w:lang w:val="en-US"/>
              </w:rPr>
            </w:pP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Городской дизайн.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  <w:lang w:val="en-US"/>
              </w:rPr>
              <w:t>https</w:t>
            </w:r>
            <w:r w:rsidRPr="007A547B">
              <w:rPr>
                <w:sz w:val="24"/>
                <w:szCs w:val="24"/>
              </w:rPr>
              <w:t>://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subject</w:t>
            </w:r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lesson</w:t>
            </w:r>
            <w:r w:rsidRPr="007A547B">
              <w:rPr>
                <w:sz w:val="24"/>
                <w:szCs w:val="24"/>
              </w:rPr>
              <w:t>/2710/</w:t>
            </w:r>
            <w:r w:rsidRPr="007A547B">
              <w:rPr>
                <w:sz w:val="24"/>
                <w:szCs w:val="24"/>
                <w:lang w:val="en-US"/>
              </w:rPr>
              <w:t>start</w:t>
            </w:r>
            <w:r w:rsidRPr="007A547B">
              <w:rPr>
                <w:sz w:val="24"/>
                <w:szCs w:val="24"/>
              </w:rPr>
              <w:t>/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Интерьер и вещь в доме.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  <w:lang w:val="en-US"/>
              </w:rPr>
              <w:t>https</w:t>
            </w:r>
            <w:r w:rsidRPr="007A547B">
              <w:rPr>
                <w:sz w:val="24"/>
                <w:szCs w:val="24"/>
              </w:rPr>
              <w:t>://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subject</w:t>
            </w:r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lesson</w:t>
            </w:r>
            <w:r w:rsidRPr="007A547B">
              <w:rPr>
                <w:sz w:val="24"/>
                <w:szCs w:val="24"/>
              </w:rPr>
              <w:t>/3261/</w:t>
            </w:r>
            <w:r w:rsidRPr="007A547B">
              <w:rPr>
                <w:sz w:val="24"/>
                <w:szCs w:val="24"/>
                <w:lang w:val="en-US"/>
              </w:rPr>
              <w:t>start</w:t>
            </w:r>
            <w:r w:rsidRPr="007A547B">
              <w:rPr>
                <w:sz w:val="24"/>
                <w:szCs w:val="24"/>
              </w:rPr>
              <w:t>/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</w:rPr>
            </w:pPr>
            <w:r w:rsidRPr="007A547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Функционально-архитектурная планировка своего жилища.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  <w:lang w:val="en-US"/>
              </w:rPr>
              <w:t>https</w:t>
            </w:r>
            <w:r w:rsidRPr="007A547B">
              <w:rPr>
                <w:sz w:val="24"/>
                <w:szCs w:val="24"/>
              </w:rPr>
              <w:t>://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subject</w:t>
            </w:r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lesson</w:t>
            </w:r>
            <w:r w:rsidRPr="007A547B">
              <w:rPr>
                <w:sz w:val="24"/>
                <w:szCs w:val="24"/>
              </w:rPr>
              <w:t>/3261/</w:t>
            </w:r>
            <w:r w:rsidRPr="007A547B">
              <w:rPr>
                <w:sz w:val="24"/>
                <w:szCs w:val="24"/>
                <w:lang w:val="en-US"/>
              </w:rPr>
              <w:t>start</w:t>
            </w:r>
            <w:r w:rsidRPr="007A547B">
              <w:rPr>
                <w:sz w:val="24"/>
                <w:szCs w:val="24"/>
              </w:rPr>
              <w:t>/</w:t>
            </w:r>
          </w:p>
        </w:tc>
      </w:tr>
      <w:tr w:rsidR="005C017E" w:rsidRPr="007A547B" w:rsidTr="00830BB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Композиционно-</w:t>
            </w:r>
            <w:r w:rsidRPr="00731078">
              <w:rPr>
                <w:rFonts w:eastAsia="Times New Roman"/>
                <w:sz w:val="24"/>
                <w:szCs w:val="24"/>
                <w:lang w:eastAsia="ru-RU"/>
              </w:rPr>
              <w:t>конструктивные принципы дизайна одежды. Дизайн современной одежды.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  <w:r w:rsidRPr="007A547B">
              <w:rPr>
                <w:color w:val="000000"/>
                <w:sz w:val="24"/>
                <w:szCs w:val="24"/>
              </w:rPr>
              <w:t xml:space="preserve"> </w:t>
            </w:r>
            <w:r w:rsidRPr="007A547B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C017E" w:rsidRPr="007A547B" w:rsidRDefault="005C017E" w:rsidP="00830BBF">
            <w:pPr>
              <w:spacing w:after="0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>05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5C017E" w:rsidRPr="007A547B" w:rsidRDefault="005C017E" w:rsidP="00830BBF">
            <w:pPr>
              <w:spacing w:after="0"/>
              <w:ind w:left="135"/>
              <w:rPr>
                <w:sz w:val="24"/>
                <w:szCs w:val="24"/>
              </w:rPr>
            </w:pPr>
            <w:r w:rsidRPr="007A547B">
              <w:rPr>
                <w:sz w:val="24"/>
                <w:szCs w:val="24"/>
                <w:lang w:val="en-US"/>
              </w:rPr>
              <w:t>https</w:t>
            </w:r>
            <w:r w:rsidRPr="007A547B">
              <w:rPr>
                <w:sz w:val="24"/>
                <w:szCs w:val="24"/>
              </w:rPr>
              <w:t>://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resh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edu</w:t>
            </w:r>
            <w:proofErr w:type="spellEnd"/>
            <w:r w:rsidRPr="007A547B">
              <w:rPr>
                <w:sz w:val="24"/>
                <w:szCs w:val="24"/>
              </w:rPr>
              <w:t>.</w:t>
            </w:r>
            <w:proofErr w:type="spellStart"/>
            <w:r w:rsidRPr="007A547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subject</w:t>
            </w:r>
            <w:r w:rsidRPr="007A547B">
              <w:rPr>
                <w:sz w:val="24"/>
                <w:szCs w:val="24"/>
              </w:rPr>
              <w:t>/</w:t>
            </w:r>
            <w:r w:rsidRPr="007A547B">
              <w:rPr>
                <w:sz w:val="24"/>
                <w:szCs w:val="24"/>
                <w:lang w:val="en-US"/>
              </w:rPr>
              <w:t>lesson</w:t>
            </w:r>
            <w:r w:rsidRPr="007A547B">
              <w:rPr>
                <w:sz w:val="24"/>
                <w:szCs w:val="24"/>
              </w:rPr>
              <w:t>/3261/</w:t>
            </w:r>
            <w:r w:rsidRPr="007A547B">
              <w:rPr>
                <w:sz w:val="24"/>
                <w:szCs w:val="24"/>
                <w:lang w:val="en-US"/>
              </w:rPr>
              <w:t>start</w:t>
            </w:r>
            <w:r w:rsidRPr="007A547B">
              <w:rPr>
                <w:sz w:val="24"/>
                <w:szCs w:val="24"/>
              </w:rPr>
              <w:t>/</w:t>
            </w:r>
          </w:p>
        </w:tc>
      </w:tr>
    </w:tbl>
    <w:p w:rsidR="005C017E" w:rsidRPr="005C017E" w:rsidRDefault="005C017E" w:rsidP="005C017E">
      <w:pPr>
        <w:sectPr w:rsidR="005C017E" w:rsidRPr="005C017E" w:rsidSect="007A547B">
          <w:pgSz w:w="16383" w:h="11906" w:orient="landscape"/>
          <w:pgMar w:top="1134" w:right="850" w:bottom="1134" w:left="1701" w:header="720" w:footer="720" w:gutter="0"/>
          <w:cols w:space="720"/>
          <w:docGrid w:linePitch="381"/>
        </w:sectPr>
      </w:pPr>
    </w:p>
    <w:p w:rsidR="00ED434A" w:rsidRDefault="00ED434A" w:rsidP="00927177">
      <w:bookmarkStart w:id="0" w:name="_GoBack"/>
      <w:bookmarkEnd w:id="0"/>
    </w:p>
    <w:sectPr w:rsidR="00ED4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1B8" w:rsidRDefault="003801B8" w:rsidP="005C017E">
      <w:pPr>
        <w:spacing w:after="0" w:line="240" w:lineRule="auto"/>
      </w:pPr>
      <w:r>
        <w:separator/>
      </w:r>
    </w:p>
  </w:endnote>
  <w:endnote w:type="continuationSeparator" w:id="0">
    <w:p w:rsidR="003801B8" w:rsidRDefault="003801B8" w:rsidP="005C0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1B8" w:rsidRDefault="003801B8" w:rsidP="005C017E">
      <w:pPr>
        <w:spacing w:after="0" w:line="240" w:lineRule="auto"/>
      </w:pPr>
      <w:r>
        <w:separator/>
      </w:r>
    </w:p>
  </w:footnote>
  <w:footnote w:type="continuationSeparator" w:id="0">
    <w:p w:rsidR="003801B8" w:rsidRDefault="003801B8" w:rsidP="005C0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02924"/>
    <w:multiLevelType w:val="multilevel"/>
    <w:tmpl w:val="23BA0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D85C0C"/>
    <w:multiLevelType w:val="multilevel"/>
    <w:tmpl w:val="0510A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886FE5"/>
    <w:multiLevelType w:val="multilevel"/>
    <w:tmpl w:val="A9825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0D18D0"/>
    <w:multiLevelType w:val="multilevel"/>
    <w:tmpl w:val="54BC0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CC2D8F"/>
    <w:multiLevelType w:val="multilevel"/>
    <w:tmpl w:val="F970C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9213F35"/>
    <w:multiLevelType w:val="multilevel"/>
    <w:tmpl w:val="2D104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C2F694E"/>
    <w:multiLevelType w:val="multilevel"/>
    <w:tmpl w:val="4FBC32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17E"/>
    <w:rsid w:val="003801B8"/>
    <w:rsid w:val="005C017E"/>
    <w:rsid w:val="00927177"/>
    <w:rsid w:val="00ED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017E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5C0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017E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E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0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017E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5C0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017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fcior.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17CA7-F527-4132-B669-D25B3494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dcterms:created xsi:type="dcterms:W3CDTF">2024-10-30T10:07:00Z</dcterms:created>
  <dcterms:modified xsi:type="dcterms:W3CDTF">2024-10-30T10:32:00Z</dcterms:modified>
</cp:coreProperties>
</file>